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AC2A" w14:textId="77777777" w:rsidR="00A64057" w:rsidRPr="00A64057" w:rsidRDefault="00A64057" w:rsidP="00A64057">
      <w:pPr>
        <w:rPr>
          <w:b/>
          <w:bCs/>
        </w:rPr>
      </w:pPr>
      <w:r w:rsidRPr="00A64057">
        <w:rPr>
          <w:b/>
          <w:bCs/>
        </w:rPr>
        <w:t>TISKOVÁ ZPRÁVA</w:t>
      </w:r>
      <w:r w:rsidRPr="00A64057">
        <w:rPr>
          <w:b/>
          <w:bCs/>
        </w:rPr>
        <w:br/>
        <w:t>Klimkovická knihovna vstupuje do nové éry modernizací a digitalizací</w:t>
      </w:r>
      <w:r w:rsidRPr="00A64057">
        <w:rPr>
          <w:b/>
          <w:bCs/>
        </w:rPr>
        <w:br/>
        <w:t>Klimkovice, 30. června 2025</w:t>
      </w:r>
    </w:p>
    <w:p w14:paraId="4AB6ACC9" w14:textId="77777777" w:rsidR="00A64057" w:rsidRDefault="00A64057" w:rsidP="00A64057">
      <w:r w:rsidRPr="00A64057">
        <w:t xml:space="preserve">Městská knihovna v Klimkovicích se v pondělí 30. června uzavírá kvůli zásadní rekonstrukci, která by měla skončit 22. srpna. Město na ni získalo zásadní dotaci z Integrovaného regionálního operačního programu Ministerstva pro místní rozvoj ČR ve výši 468 350 korun. Modernizovat se budou některé služby pro čtenáře, interiér knihovny i technické zázemí. Částka pokryje 95 procent nákladů na projekt, zbývajících 5 procent poskytne ze svého rozpočtu město. </w:t>
      </w:r>
    </w:p>
    <w:p w14:paraId="05D56C93" w14:textId="40CE704A" w:rsidR="00A64057" w:rsidRPr="00A64057" w:rsidRDefault="00A64057" w:rsidP="00A64057">
      <w:r w:rsidRPr="00A64057">
        <w:rPr>
          <w:i/>
          <w:iCs/>
        </w:rPr>
        <w:t>„Dotace spolu s podporou města nám umožní ve dvou etapách zásadně revitalizovat naše služby i prostory a zavést do života knihovny technologické novinky. Vstoupíme tak do nové éry, v níž hraje modernizace a digitalizace zásadní roli. Obyvatelé města a naši čtenáři se mohou těšit na komfortnější prostory, snazší přístup ke knihám i rozšíření možností trávení volného času,“</w:t>
      </w:r>
      <w:r w:rsidRPr="00A64057">
        <w:t xml:space="preserve"> řekl starosta města Jaroslav Varga.</w:t>
      </w:r>
    </w:p>
    <w:p w14:paraId="67B30869" w14:textId="77777777" w:rsidR="00A64057" w:rsidRPr="00A64057" w:rsidRDefault="00A64057" w:rsidP="00A64057">
      <w:r w:rsidRPr="00A64057">
        <w:t>Vstupní prostory se vybaví novými uzamykatelnými boxy na osobní věci, moderními věšáky a pohodlnými sedáky. Knihovna pořídí systém pro pořádání menších výstav, přičemž výstavní fundus rozšíří její kulturní funkci. Celý prostor bude nově vymalován, takže dostane svěží vzhled. Čtenáři i knihovnický personál ocení nový výpůjční pult a moderní pracoviště pro knihovnici, jehož součástí bude i PC sestava.</w:t>
      </w:r>
    </w:p>
    <w:p w14:paraId="5A568926" w14:textId="77777777" w:rsidR="00A64057" w:rsidRPr="00A64057" w:rsidRDefault="00A64057" w:rsidP="00A64057">
      <w:r w:rsidRPr="00A64057">
        <w:rPr>
          <w:i/>
          <w:iCs/>
        </w:rPr>
        <w:t>„Hlavní inovací bude zavedení elektronického katalogu NEK Profi od společnosti Tritius, který čtenářům umožní ověřit dostupnost knih v reálném čase, zjistit, zda daný titul již četli, nebo nahlédnout do online katalogu bez nutnosti kontaktovat knihovnici. Tato novinka osloví především mladou generaci,“</w:t>
      </w:r>
      <w:r w:rsidRPr="00A64057">
        <w:t xml:space="preserve"> uvedla vedoucí knihovny Zuzana Konvičková.</w:t>
      </w:r>
    </w:p>
    <w:p w14:paraId="44D84AF3" w14:textId="77777777" w:rsidR="00A64057" w:rsidRPr="00A64057" w:rsidRDefault="00A64057" w:rsidP="00A64057">
      <w:r w:rsidRPr="00A64057">
        <w:t>Velkou změnou projde internetová místnost. Vznikne z ní tzv. Teen zóna určena především mladým čtenářům. Prostor bude disponovat pohodlným sezením, regály s komiksovou literaturou a tituly pro mladé. Pro komfortní studium i odpočinek přibydou nové PC sestavy, stolní lampičky a útulná výmalba. Teen zóna poskytne příjemné zázemí pro mladé čtenáře, kteří v knihovně čekají na autobus nebo na výukové hodiny v základní umělecké škole.</w:t>
      </w:r>
    </w:p>
    <w:p w14:paraId="38C02571" w14:textId="77777777" w:rsidR="00A64057" w:rsidRPr="00A64057" w:rsidRDefault="00A64057" w:rsidP="00A64057">
      <w:r w:rsidRPr="00A64057">
        <w:t>Dalším dárkem k 105. výročí založení knihovny bude spuštění nových webových stránek, které budou přehlednější a modernější. Jejich tvůrcem a správcem bude společnost Galielo Corporation, která se stará i o web města. Zásadní inovací bude zapojení umělé inteligence a chatbota, což usnadní komunikaci čtenářů s knihovnou. Tuto technologickou novinku financuje město ze svého rozpočtu.</w:t>
      </w:r>
    </w:p>
    <w:p w14:paraId="3E693FBC" w14:textId="77777777" w:rsidR="00A64057" w:rsidRPr="00A64057" w:rsidRDefault="00A64057" w:rsidP="00A64057">
      <w:r w:rsidRPr="00A64057">
        <w:t>Přestavba se nemůže odehrávat za plného provozu, proto bude knihovna v době letních prázdnin od 30. června do 22. srpna uzavřena. Poslední týden v srpnu bude pro své čtenáře opět k dispozici již ve své nové podobě. Aktuální informace najdou zájemci na webových stránkách města i knihovny a také na sociálních sítích.</w:t>
      </w:r>
    </w:p>
    <w:p w14:paraId="66BEE769" w14:textId="77777777" w:rsidR="00A64057" w:rsidRPr="00A64057" w:rsidRDefault="00A64057" w:rsidP="00A64057">
      <w:r w:rsidRPr="00A64057">
        <w:t xml:space="preserve">Městská knihovna v Klimkovicích je už 105 let významnou součástí kulturního a společenského života města. Vzhledem k tomu, že se potřeby čtenářů neustále vyvíjejí, knihovna vždy pružně reagovala na technologické změny a moderní trendy. Od roku 2001 využívala automatizovaný knihovní systém Clavius, který v roce 2017 nahradil modernější Tritius, jenž se bude v letošním roce rozšiřovat o nové funkce. Knihovna se zapojila do projektu Národní knihovny ČR na zpřístupnění děl nedostupných na trhu (DNNT). Uživatelé mohou přes webové stránky knihovny nahlédnout do digitální knihovny Slovenské národní knihovny (DIKDA) a registrovaní čtenáři mají </w:t>
      </w:r>
      <w:r w:rsidRPr="00A64057">
        <w:lastRenderedPageBreak/>
        <w:t>přístup k e-readingovým službám, které umožňují půjčování a stahování e-knih a e-audioknih do mobilních zařízení. V roce 2019 po svém nástupu do funkce inicioval starosta Jaroslav Varga kompletní modernizaci elektroinstalace kvůli nepříjemně bzučícím zářivkám. Následně vedení města zajistilo dotační podporu z místní akční skupiny na výměnu zastaralých regálů.</w:t>
      </w:r>
    </w:p>
    <w:p w14:paraId="44C0985C" w14:textId="77777777" w:rsidR="00A64057" w:rsidRPr="00A64057" w:rsidRDefault="00A64057" w:rsidP="00A64057">
      <w:r w:rsidRPr="00A64057">
        <w:t>Ke konci roku 2024 disponovala klimkovická knihovna knižním fondem čítajícím 22 630 titulů a měla 691 registrovaných čtenářů, z toho 237 dětí do 15 let. Statistika výpůjček za uplynulý rok ukazuje 16 858 výpůjček a 12 819 návštěvníků, kteří knihovnu využili fyzicky nebo online.</w:t>
      </w:r>
    </w:p>
    <w:p w14:paraId="3530EB87" w14:textId="77777777" w:rsidR="00A64057" w:rsidRDefault="00A64057" w:rsidP="00A64057">
      <w:r w:rsidRPr="00A64057">
        <w:rPr>
          <w:i/>
          <w:iCs/>
        </w:rPr>
        <w:t>„Díky edukačním programům pro děti se daří i nejmladší generaci přivádět ke knihám a podpořit jejich čtenářskou gramotnost. Modernizace, která se letos uskuteční, posune naši knihovnu ještě dál směrem k digitálním službám a atraktivnějšímu prostředí pro všechny návštěvníky,“ doplnila Zuzana Konvičková.</w:t>
      </w:r>
      <w:r w:rsidRPr="00A64057">
        <w:t xml:space="preserve"> </w:t>
      </w:r>
    </w:p>
    <w:p w14:paraId="2BA1ECDF" w14:textId="27370ED6" w:rsidR="00A64057" w:rsidRPr="00A64057" w:rsidRDefault="00260D0A" w:rsidP="00A64057">
      <w:r>
        <w:t xml:space="preserve">Neplánovanou, ale zásadní </w:t>
      </w:r>
      <w:r w:rsidR="00A64057" w:rsidRPr="00A64057">
        <w:t>výhodou je</w:t>
      </w:r>
      <w:r>
        <w:t>, že městská knihovna sdílí budovu s k</w:t>
      </w:r>
      <w:r w:rsidR="00A64057" w:rsidRPr="00A64057">
        <w:t>rajsk</w:t>
      </w:r>
      <w:r>
        <w:t>ou Z</w:t>
      </w:r>
      <w:r w:rsidR="00A64057" w:rsidRPr="00A64057">
        <w:t>ákladní uměleck</w:t>
      </w:r>
      <w:r>
        <w:t xml:space="preserve">ou </w:t>
      </w:r>
      <w:r w:rsidR="00A64057" w:rsidRPr="00A64057">
        <w:t>škol</w:t>
      </w:r>
      <w:r>
        <w:t xml:space="preserve">ou Klimkovice. </w:t>
      </w:r>
      <w:r w:rsidR="00A64057" w:rsidRPr="00A64057">
        <w:t xml:space="preserve">Děti </w:t>
      </w:r>
      <w:r>
        <w:t xml:space="preserve">si zvykly </w:t>
      </w:r>
      <w:r w:rsidR="00A64057" w:rsidRPr="00A64057">
        <w:t>využív</w:t>
      </w:r>
      <w:r>
        <w:t xml:space="preserve">at čekání na své hudební kroužky </w:t>
      </w:r>
      <w:r w:rsidR="00A64057" w:rsidRPr="00A64057">
        <w:t>k návštěvě knihovny a v jejím příjemném zázemí si čtou.</w:t>
      </w:r>
      <w:r>
        <w:t xml:space="preserve"> Knihovna tak přirozeně získává další nadšené čtenáře. </w:t>
      </w:r>
    </w:p>
    <w:p w14:paraId="7E08EC9E" w14:textId="77777777" w:rsidR="00A64057" w:rsidRPr="00A64057" w:rsidRDefault="00A64057" w:rsidP="00A64057">
      <w:r w:rsidRPr="00A64057">
        <w:t>Ivana Gračková</w:t>
      </w:r>
      <w:r w:rsidRPr="00A64057">
        <w:br/>
        <w:t>mediální zastoupení města Klimkovice</w:t>
      </w:r>
      <w:r w:rsidRPr="00A64057">
        <w:br/>
        <w:t>736 281 733</w:t>
      </w:r>
      <w:r w:rsidRPr="00A64057">
        <w:br/>
        <w:t>ivanagrackova@email.cz</w:t>
      </w:r>
    </w:p>
    <w:p w14:paraId="1E4BB617" w14:textId="5B755F1B" w:rsidR="00A64057" w:rsidRDefault="00A64057"/>
    <w:sectPr w:rsidR="00A640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2B"/>
    <w:rsid w:val="0008552B"/>
    <w:rsid w:val="00260D0A"/>
    <w:rsid w:val="002D0AB8"/>
    <w:rsid w:val="00516549"/>
    <w:rsid w:val="005F011F"/>
    <w:rsid w:val="00610C6B"/>
    <w:rsid w:val="008921DC"/>
    <w:rsid w:val="00A64057"/>
    <w:rsid w:val="00A775B0"/>
    <w:rsid w:val="00C911F1"/>
    <w:rsid w:val="00D14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52A6"/>
  <w15:chartTrackingRefBased/>
  <w15:docId w15:val="{841EFB2A-B40C-4FBC-8BCD-7D92E94B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85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85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8552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8552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8552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8552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8552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8552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8552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552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8552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8552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8552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8552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8552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8552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8552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8552B"/>
    <w:rPr>
      <w:rFonts w:eastAsiaTheme="majorEastAsia" w:cstheme="majorBidi"/>
      <w:color w:val="272727" w:themeColor="text1" w:themeTint="D8"/>
    </w:rPr>
  </w:style>
  <w:style w:type="paragraph" w:styleId="Nzev">
    <w:name w:val="Title"/>
    <w:basedOn w:val="Normln"/>
    <w:next w:val="Normln"/>
    <w:link w:val="NzevChar"/>
    <w:uiPriority w:val="10"/>
    <w:qFormat/>
    <w:rsid w:val="00085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8552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8552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8552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8552B"/>
    <w:pPr>
      <w:spacing w:before="160"/>
      <w:jc w:val="center"/>
    </w:pPr>
    <w:rPr>
      <w:i/>
      <w:iCs/>
      <w:color w:val="404040" w:themeColor="text1" w:themeTint="BF"/>
    </w:rPr>
  </w:style>
  <w:style w:type="character" w:customStyle="1" w:styleId="CittChar">
    <w:name w:val="Citát Char"/>
    <w:basedOn w:val="Standardnpsmoodstavce"/>
    <w:link w:val="Citt"/>
    <w:uiPriority w:val="29"/>
    <w:rsid w:val="0008552B"/>
    <w:rPr>
      <w:i/>
      <w:iCs/>
      <w:color w:val="404040" w:themeColor="text1" w:themeTint="BF"/>
    </w:rPr>
  </w:style>
  <w:style w:type="paragraph" w:styleId="Odstavecseseznamem">
    <w:name w:val="List Paragraph"/>
    <w:basedOn w:val="Normln"/>
    <w:uiPriority w:val="34"/>
    <w:qFormat/>
    <w:rsid w:val="0008552B"/>
    <w:pPr>
      <w:ind w:left="720"/>
      <w:contextualSpacing/>
    </w:pPr>
  </w:style>
  <w:style w:type="character" w:styleId="Zdraznnintenzivn">
    <w:name w:val="Intense Emphasis"/>
    <w:basedOn w:val="Standardnpsmoodstavce"/>
    <w:uiPriority w:val="21"/>
    <w:qFormat/>
    <w:rsid w:val="0008552B"/>
    <w:rPr>
      <w:i/>
      <w:iCs/>
      <w:color w:val="0F4761" w:themeColor="accent1" w:themeShade="BF"/>
    </w:rPr>
  </w:style>
  <w:style w:type="paragraph" w:styleId="Vrazncitt">
    <w:name w:val="Intense Quote"/>
    <w:basedOn w:val="Normln"/>
    <w:next w:val="Normln"/>
    <w:link w:val="VrazncittChar"/>
    <w:uiPriority w:val="30"/>
    <w:qFormat/>
    <w:rsid w:val="00085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8552B"/>
    <w:rPr>
      <w:i/>
      <w:iCs/>
      <w:color w:val="0F4761" w:themeColor="accent1" w:themeShade="BF"/>
    </w:rPr>
  </w:style>
  <w:style w:type="character" w:styleId="Odkazintenzivn">
    <w:name w:val="Intense Reference"/>
    <w:basedOn w:val="Standardnpsmoodstavce"/>
    <w:uiPriority w:val="32"/>
    <w:qFormat/>
    <w:rsid w:val="000855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8450">
      <w:bodyDiv w:val="1"/>
      <w:marLeft w:val="0"/>
      <w:marRight w:val="0"/>
      <w:marTop w:val="0"/>
      <w:marBottom w:val="0"/>
      <w:divBdr>
        <w:top w:val="none" w:sz="0" w:space="0" w:color="auto"/>
        <w:left w:val="none" w:sz="0" w:space="0" w:color="auto"/>
        <w:bottom w:val="none" w:sz="0" w:space="0" w:color="auto"/>
        <w:right w:val="none" w:sz="0" w:space="0" w:color="auto"/>
      </w:divBdr>
      <w:divsChild>
        <w:div w:id="1139107303">
          <w:marLeft w:val="0"/>
          <w:marRight w:val="0"/>
          <w:marTop w:val="0"/>
          <w:marBottom w:val="0"/>
          <w:divBdr>
            <w:top w:val="none" w:sz="0" w:space="0" w:color="auto"/>
            <w:left w:val="none" w:sz="0" w:space="0" w:color="auto"/>
            <w:bottom w:val="none" w:sz="0" w:space="0" w:color="auto"/>
            <w:right w:val="none" w:sz="0" w:space="0" w:color="auto"/>
          </w:divBdr>
          <w:divsChild>
            <w:div w:id="970286963">
              <w:marLeft w:val="0"/>
              <w:marRight w:val="0"/>
              <w:marTop w:val="0"/>
              <w:marBottom w:val="0"/>
              <w:divBdr>
                <w:top w:val="none" w:sz="0" w:space="0" w:color="auto"/>
                <w:left w:val="none" w:sz="0" w:space="0" w:color="auto"/>
                <w:bottom w:val="none" w:sz="0" w:space="0" w:color="auto"/>
                <w:right w:val="none" w:sz="0" w:space="0" w:color="auto"/>
              </w:divBdr>
              <w:divsChild>
                <w:div w:id="575824834">
                  <w:marLeft w:val="0"/>
                  <w:marRight w:val="0"/>
                  <w:marTop w:val="0"/>
                  <w:marBottom w:val="0"/>
                  <w:divBdr>
                    <w:top w:val="none" w:sz="0" w:space="0" w:color="auto"/>
                    <w:left w:val="none" w:sz="0" w:space="0" w:color="auto"/>
                    <w:bottom w:val="none" w:sz="0" w:space="0" w:color="auto"/>
                    <w:right w:val="none" w:sz="0" w:space="0" w:color="auto"/>
                  </w:divBdr>
                  <w:divsChild>
                    <w:div w:id="2128305115">
                      <w:marLeft w:val="0"/>
                      <w:marRight w:val="0"/>
                      <w:marTop w:val="0"/>
                      <w:marBottom w:val="0"/>
                      <w:divBdr>
                        <w:top w:val="none" w:sz="0" w:space="0" w:color="auto"/>
                        <w:left w:val="none" w:sz="0" w:space="0" w:color="auto"/>
                        <w:bottom w:val="none" w:sz="0" w:space="0" w:color="auto"/>
                        <w:right w:val="none" w:sz="0" w:space="0" w:color="auto"/>
                      </w:divBdr>
                      <w:divsChild>
                        <w:div w:id="1434982288">
                          <w:marLeft w:val="0"/>
                          <w:marRight w:val="0"/>
                          <w:marTop w:val="0"/>
                          <w:marBottom w:val="0"/>
                          <w:divBdr>
                            <w:top w:val="none" w:sz="0" w:space="0" w:color="auto"/>
                            <w:left w:val="none" w:sz="0" w:space="0" w:color="auto"/>
                            <w:bottom w:val="none" w:sz="0" w:space="0" w:color="auto"/>
                            <w:right w:val="none" w:sz="0" w:space="0" w:color="auto"/>
                          </w:divBdr>
                          <w:divsChild>
                            <w:div w:id="628172655">
                              <w:marLeft w:val="0"/>
                              <w:marRight w:val="0"/>
                              <w:marTop w:val="0"/>
                              <w:marBottom w:val="0"/>
                              <w:divBdr>
                                <w:top w:val="none" w:sz="0" w:space="0" w:color="auto"/>
                                <w:left w:val="none" w:sz="0" w:space="0" w:color="auto"/>
                                <w:bottom w:val="none" w:sz="0" w:space="0" w:color="auto"/>
                                <w:right w:val="none" w:sz="0" w:space="0" w:color="auto"/>
                              </w:divBdr>
                              <w:divsChild>
                                <w:div w:id="503596298">
                                  <w:marLeft w:val="0"/>
                                  <w:marRight w:val="0"/>
                                  <w:marTop w:val="0"/>
                                  <w:marBottom w:val="0"/>
                                  <w:divBdr>
                                    <w:top w:val="none" w:sz="0" w:space="0" w:color="auto"/>
                                    <w:left w:val="none" w:sz="0" w:space="0" w:color="auto"/>
                                    <w:bottom w:val="none" w:sz="0" w:space="0" w:color="auto"/>
                                    <w:right w:val="none" w:sz="0" w:space="0" w:color="auto"/>
                                  </w:divBdr>
                                  <w:divsChild>
                                    <w:div w:id="20123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710756">
                      <w:marLeft w:val="0"/>
                      <w:marRight w:val="0"/>
                      <w:marTop w:val="0"/>
                      <w:marBottom w:val="0"/>
                      <w:divBdr>
                        <w:top w:val="none" w:sz="0" w:space="0" w:color="auto"/>
                        <w:left w:val="none" w:sz="0" w:space="0" w:color="auto"/>
                        <w:bottom w:val="none" w:sz="0" w:space="0" w:color="auto"/>
                        <w:right w:val="none" w:sz="0" w:space="0" w:color="auto"/>
                      </w:divBdr>
                      <w:divsChild>
                        <w:div w:id="193824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62055">
      <w:bodyDiv w:val="1"/>
      <w:marLeft w:val="0"/>
      <w:marRight w:val="0"/>
      <w:marTop w:val="0"/>
      <w:marBottom w:val="0"/>
      <w:divBdr>
        <w:top w:val="none" w:sz="0" w:space="0" w:color="auto"/>
        <w:left w:val="none" w:sz="0" w:space="0" w:color="auto"/>
        <w:bottom w:val="none" w:sz="0" w:space="0" w:color="auto"/>
        <w:right w:val="none" w:sz="0" w:space="0" w:color="auto"/>
      </w:divBdr>
      <w:divsChild>
        <w:div w:id="703411671">
          <w:marLeft w:val="0"/>
          <w:marRight w:val="0"/>
          <w:marTop w:val="0"/>
          <w:marBottom w:val="0"/>
          <w:divBdr>
            <w:top w:val="none" w:sz="0" w:space="0" w:color="auto"/>
            <w:left w:val="none" w:sz="0" w:space="0" w:color="auto"/>
            <w:bottom w:val="none" w:sz="0" w:space="0" w:color="auto"/>
            <w:right w:val="none" w:sz="0" w:space="0" w:color="auto"/>
          </w:divBdr>
          <w:divsChild>
            <w:div w:id="1006785997">
              <w:marLeft w:val="0"/>
              <w:marRight w:val="0"/>
              <w:marTop w:val="0"/>
              <w:marBottom w:val="0"/>
              <w:divBdr>
                <w:top w:val="none" w:sz="0" w:space="0" w:color="auto"/>
                <w:left w:val="none" w:sz="0" w:space="0" w:color="auto"/>
                <w:bottom w:val="none" w:sz="0" w:space="0" w:color="auto"/>
                <w:right w:val="none" w:sz="0" w:space="0" w:color="auto"/>
              </w:divBdr>
              <w:divsChild>
                <w:div w:id="2002851703">
                  <w:marLeft w:val="0"/>
                  <w:marRight w:val="0"/>
                  <w:marTop w:val="0"/>
                  <w:marBottom w:val="0"/>
                  <w:divBdr>
                    <w:top w:val="none" w:sz="0" w:space="0" w:color="auto"/>
                    <w:left w:val="none" w:sz="0" w:space="0" w:color="auto"/>
                    <w:bottom w:val="none" w:sz="0" w:space="0" w:color="auto"/>
                    <w:right w:val="none" w:sz="0" w:space="0" w:color="auto"/>
                  </w:divBdr>
                  <w:divsChild>
                    <w:div w:id="606232147">
                      <w:marLeft w:val="0"/>
                      <w:marRight w:val="0"/>
                      <w:marTop w:val="0"/>
                      <w:marBottom w:val="0"/>
                      <w:divBdr>
                        <w:top w:val="none" w:sz="0" w:space="0" w:color="auto"/>
                        <w:left w:val="none" w:sz="0" w:space="0" w:color="auto"/>
                        <w:bottom w:val="none" w:sz="0" w:space="0" w:color="auto"/>
                        <w:right w:val="none" w:sz="0" w:space="0" w:color="auto"/>
                      </w:divBdr>
                      <w:divsChild>
                        <w:div w:id="508562934">
                          <w:marLeft w:val="0"/>
                          <w:marRight w:val="0"/>
                          <w:marTop w:val="0"/>
                          <w:marBottom w:val="0"/>
                          <w:divBdr>
                            <w:top w:val="none" w:sz="0" w:space="0" w:color="auto"/>
                            <w:left w:val="none" w:sz="0" w:space="0" w:color="auto"/>
                            <w:bottom w:val="none" w:sz="0" w:space="0" w:color="auto"/>
                            <w:right w:val="none" w:sz="0" w:space="0" w:color="auto"/>
                          </w:divBdr>
                          <w:divsChild>
                            <w:div w:id="495345828">
                              <w:marLeft w:val="0"/>
                              <w:marRight w:val="0"/>
                              <w:marTop w:val="0"/>
                              <w:marBottom w:val="0"/>
                              <w:divBdr>
                                <w:top w:val="none" w:sz="0" w:space="0" w:color="auto"/>
                                <w:left w:val="none" w:sz="0" w:space="0" w:color="auto"/>
                                <w:bottom w:val="none" w:sz="0" w:space="0" w:color="auto"/>
                                <w:right w:val="none" w:sz="0" w:space="0" w:color="auto"/>
                              </w:divBdr>
                              <w:divsChild>
                                <w:div w:id="742944493">
                                  <w:marLeft w:val="0"/>
                                  <w:marRight w:val="0"/>
                                  <w:marTop w:val="0"/>
                                  <w:marBottom w:val="0"/>
                                  <w:divBdr>
                                    <w:top w:val="none" w:sz="0" w:space="0" w:color="auto"/>
                                    <w:left w:val="none" w:sz="0" w:space="0" w:color="auto"/>
                                    <w:bottom w:val="none" w:sz="0" w:space="0" w:color="auto"/>
                                    <w:right w:val="none" w:sz="0" w:space="0" w:color="auto"/>
                                  </w:divBdr>
                                  <w:divsChild>
                                    <w:div w:id="7063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212">
                      <w:marLeft w:val="0"/>
                      <w:marRight w:val="0"/>
                      <w:marTop w:val="0"/>
                      <w:marBottom w:val="0"/>
                      <w:divBdr>
                        <w:top w:val="none" w:sz="0" w:space="0" w:color="auto"/>
                        <w:left w:val="none" w:sz="0" w:space="0" w:color="auto"/>
                        <w:bottom w:val="none" w:sz="0" w:space="0" w:color="auto"/>
                        <w:right w:val="none" w:sz="0" w:space="0" w:color="auto"/>
                      </w:divBdr>
                      <w:divsChild>
                        <w:div w:id="8683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047853">
      <w:bodyDiv w:val="1"/>
      <w:marLeft w:val="0"/>
      <w:marRight w:val="0"/>
      <w:marTop w:val="0"/>
      <w:marBottom w:val="0"/>
      <w:divBdr>
        <w:top w:val="none" w:sz="0" w:space="0" w:color="auto"/>
        <w:left w:val="none" w:sz="0" w:space="0" w:color="auto"/>
        <w:bottom w:val="none" w:sz="0" w:space="0" w:color="auto"/>
        <w:right w:val="none" w:sz="0" w:space="0" w:color="auto"/>
      </w:divBdr>
      <w:divsChild>
        <w:div w:id="184485201">
          <w:marLeft w:val="0"/>
          <w:marRight w:val="0"/>
          <w:marTop w:val="0"/>
          <w:marBottom w:val="0"/>
          <w:divBdr>
            <w:top w:val="none" w:sz="0" w:space="0" w:color="auto"/>
            <w:left w:val="none" w:sz="0" w:space="0" w:color="auto"/>
            <w:bottom w:val="none" w:sz="0" w:space="0" w:color="auto"/>
            <w:right w:val="none" w:sz="0" w:space="0" w:color="auto"/>
          </w:divBdr>
          <w:divsChild>
            <w:div w:id="1128475748">
              <w:marLeft w:val="0"/>
              <w:marRight w:val="0"/>
              <w:marTop w:val="0"/>
              <w:marBottom w:val="0"/>
              <w:divBdr>
                <w:top w:val="none" w:sz="0" w:space="0" w:color="auto"/>
                <w:left w:val="none" w:sz="0" w:space="0" w:color="auto"/>
                <w:bottom w:val="none" w:sz="0" w:space="0" w:color="auto"/>
                <w:right w:val="none" w:sz="0" w:space="0" w:color="auto"/>
              </w:divBdr>
              <w:divsChild>
                <w:div w:id="130290774">
                  <w:marLeft w:val="0"/>
                  <w:marRight w:val="0"/>
                  <w:marTop w:val="0"/>
                  <w:marBottom w:val="0"/>
                  <w:divBdr>
                    <w:top w:val="none" w:sz="0" w:space="0" w:color="auto"/>
                    <w:left w:val="none" w:sz="0" w:space="0" w:color="auto"/>
                    <w:bottom w:val="none" w:sz="0" w:space="0" w:color="auto"/>
                    <w:right w:val="none" w:sz="0" w:space="0" w:color="auto"/>
                  </w:divBdr>
                  <w:divsChild>
                    <w:div w:id="369037713">
                      <w:marLeft w:val="0"/>
                      <w:marRight w:val="0"/>
                      <w:marTop w:val="0"/>
                      <w:marBottom w:val="0"/>
                      <w:divBdr>
                        <w:top w:val="none" w:sz="0" w:space="0" w:color="auto"/>
                        <w:left w:val="none" w:sz="0" w:space="0" w:color="auto"/>
                        <w:bottom w:val="none" w:sz="0" w:space="0" w:color="auto"/>
                        <w:right w:val="none" w:sz="0" w:space="0" w:color="auto"/>
                      </w:divBdr>
                      <w:divsChild>
                        <w:div w:id="635992964">
                          <w:marLeft w:val="0"/>
                          <w:marRight w:val="0"/>
                          <w:marTop w:val="0"/>
                          <w:marBottom w:val="0"/>
                          <w:divBdr>
                            <w:top w:val="none" w:sz="0" w:space="0" w:color="auto"/>
                            <w:left w:val="none" w:sz="0" w:space="0" w:color="auto"/>
                            <w:bottom w:val="none" w:sz="0" w:space="0" w:color="auto"/>
                            <w:right w:val="none" w:sz="0" w:space="0" w:color="auto"/>
                          </w:divBdr>
                          <w:divsChild>
                            <w:div w:id="1157724226">
                              <w:marLeft w:val="0"/>
                              <w:marRight w:val="0"/>
                              <w:marTop w:val="0"/>
                              <w:marBottom w:val="0"/>
                              <w:divBdr>
                                <w:top w:val="none" w:sz="0" w:space="0" w:color="auto"/>
                                <w:left w:val="none" w:sz="0" w:space="0" w:color="auto"/>
                                <w:bottom w:val="none" w:sz="0" w:space="0" w:color="auto"/>
                                <w:right w:val="none" w:sz="0" w:space="0" w:color="auto"/>
                              </w:divBdr>
                              <w:divsChild>
                                <w:div w:id="348601917">
                                  <w:marLeft w:val="0"/>
                                  <w:marRight w:val="0"/>
                                  <w:marTop w:val="0"/>
                                  <w:marBottom w:val="0"/>
                                  <w:divBdr>
                                    <w:top w:val="none" w:sz="0" w:space="0" w:color="auto"/>
                                    <w:left w:val="none" w:sz="0" w:space="0" w:color="auto"/>
                                    <w:bottom w:val="none" w:sz="0" w:space="0" w:color="auto"/>
                                    <w:right w:val="none" w:sz="0" w:space="0" w:color="auto"/>
                                  </w:divBdr>
                                  <w:divsChild>
                                    <w:div w:id="1997491192">
                                      <w:marLeft w:val="0"/>
                                      <w:marRight w:val="0"/>
                                      <w:marTop w:val="0"/>
                                      <w:marBottom w:val="0"/>
                                      <w:divBdr>
                                        <w:top w:val="none" w:sz="0" w:space="0" w:color="auto"/>
                                        <w:left w:val="none" w:sz="0" w:space="0" w:color="auto"/>
                                        <w:bottom w:val="none" w:sz="0" w:space="0" w:color="auto"/>
                                        <w:right w:val="none" w:sz="0" w:space="0" w:color="auto"/>
                                      </w:divBdr>
                                      <w:divsChild>
                                        <w:div w:id="64620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5911836">
      <w:bodyDiv w:val="1"/>
      <w:marLeft w:val="0"/>
      <w:marRight w:val="0"/>
      <w:marTop w:val="0"/>
      <w:marBottom w:val="0"/>
      <w:divBdr>
        <w:top w:val="none" w:sz="0" w:space="0" w:color="auto"/>
        <w:left w:val="none" w:sz="0" w:space="0" w:color="auto"/>
        <w:bottom w:val="none" w:sz="0" w:space="0" w:color="auto"/>
        <w:right w:val="none" w:sz="0" w:space="0" w:color="auto"/>
      </w:divBdr>
    </w:div>
    <w:div w:id="1262447274">
      <w:bodyDiv w:val="1"/>
      <w:marLeft w:val="0"/>
      <w:marRight w:val="0"/>
      <w:marTop w:val="0"/>
      <w:marBottom w:val="0"/>
      <w:divBdr>
        <w:top w:val="none" w:sz="0" w:space="0" w:color="auto"/>
        <w:left w:val="none" w:sz="0" w:space="0" w:color="auto"/>
        <w:bottom w:val="none" w:sz="0" w:space="0" w:color="auto"/>
        <w:right w:val="none" w:sz="0" w:space="0" w:color="auto"/>
      </w:divBdr>
      <w:divsChild>
        <w:div w:id="998995538">
          <w:marLeft w:val="0"/>
          <w:marRight w:val="0"/>
          <w:marTop w:val="0"/>
          <w:marBottom w:val="0"/>
          <w:divBdr>
            <w:top w:val="none" w:sz="0" w:space="0" w:color="auto"/>
            <w:left w:val="none" w:sz="0" w:space="0" w:color="auto"/>
            <w:bottom w:val="none" w:sz="0" w:space="0" w:color="auto"/>
            <w:right w:val="none" w:sz="0" w:space="0" w:color="auto"/>
          </w:divBdr>
          <w:divsChild>
            <w:div w:id="1354501489">
              <w:marLeft w:val="0"/>
              <w:marRight w:val="0"/>
              <w:marTop w:val="0"/>
              <w:marBottom w:val="0"/>
              <w:divBdr>
                <w:top w:val="none" w:sz="0" w:space="0" w:color="auto"/>
                <w:left w:val="none" w:sz="0" w:space="0" w:color="auto"/>
                <w:bottom w:val="none" w:sz="0" w:space="0" w:color="auto"/>
                <w:right w:val="none" w:sz="0" w:space="0" w:color="auto"/>
              </w:divBdr>
              <w:divsChild>
                <w:div w:id="574245632">
                  <w:marLeft w:val="0"/>
                  <w:marRight w:val="0"/>
                  <w:marTop w:val="0"/>
                  <w:marBottom w:val="0"/>
                  <w:divBdr>
                    <w:top w:val="none" w:sz="0" w:space="0" w:color="auto"/>
                    <w:left w:val="none" w:sz="0" w:space="0" w:color="auto"/>
                    <w:bottom w:val="none" w:sz="0" w:space="0" w:color="auto"/>
                    <w:right w:val="none" w:sz="0" w:space="0" w:color="auto"/>
                  </w:divBdr>
                  <w:divsChild>
                    <w:div w:id="1019313979">
                      <w:marLeft w:val="0"/>
                      <w:marRight w:val="0"/>
                      <w:marTop w:val="0"/>
                      <w:marBottom w:val="0"/>
                      <w:divBdr>
                        <w:top w:val="none" w:sz="0" w:space="0" w:color="auto"/>
                        <w:left w:val="none" w:sz="0" w:space="0" w:color="auto"/>
                        <w:bottom w:val="none" w:sz="0" w:space="0" w:color="auto"/>
                        <w:right w:val="none" w:sz="0" w:space="0" w:color="auto"/>
                      </w:divBdr>
                      <w:divsChild>
                        <w:div w:id="2048597606">
                          <w:marLeft w:val="0"/>
                          <w:marRight w:val="0"/>
                          <w:marTop w:val="0"/>
                          <w:marBottom w:val="0"/>
                          <w:divBdr>
                            <w:top w:val="none" w:sz="0" w:space="0" w:color="auto"/>
                            <w:left w:val="none" w:sz="0" w:space="0" w:color="auto"/>
                            <w:bottom w:val="none" w:sz="0" w:space="0" w:color="auto"/>
                            <w:right w:val="none" w:sz="0" w:space="0" w:color="auto"/>
                          </w:divBdr>
                          <w:divsChild>
                            <w:div w:id="1788036781">
                              <w:marLeft w:val="0"/>
                              <w:marRight w:val="0"/>
                              <w:marTop w:val="0"/>
                              <w:marBottom w:val="0"/>
                              <w:divBdr>
                                <w:top w:val="none" w:sz="0" w:space="0" w:color="auto"/>
                                <w:left w:val="none" w:sz="0" w:space="0" w:color="auto"/>
                                <w:bottom w:val="none" w:sz="0" w:space="0" w:color="auto"/>
                                <w:right w:val="none" w:sz="0" w:space="0" w:color="auto"/>
                              </w:divBdr>
                              <w:divsChild>
                                <w:div w:id="615870765">
                                  <w:marLeft w:val="0"/>
                                  <w:marRight w:val="0"/>
                                  <w:marTop w:val="0"/>
                                  <w:marBottom w:val="0"/>
                                  <w:divBdr>
                                    <w:top w:val="none" w:sz="0" w:space="0" w:color="auto"/>
                                    <w:left w:val="none" w:sz="0" w:space="0" w:color="auto"/>
                                    <w:bottom w:val="none" w:sz="0" w:space="0" w:color="auto"/>
                                    <w:right w:val="none" w:sz="0" w:space="0" w:color="auto"/>
                                  </w:divBdr>
                                  <w:divsChild>
                                    <w:div w:id="1052194330">
                                      <w:marLeft w:val="0"/>
                                      <w:marRight w:val="0"/>
                                      <w:marTop w:val="0"/>
                                      <w:marBottom w:val="0"/>
                                      <w:divBdr>
                                        <w:top w:val="none" w:sz="0" w:space="0" w:color="auto"/>
                                        <w:left w:val="none" w:sz="0" w:space="0" w:color="auto"/>
                                        <w:bottom w:val="none" w:sz="0" w:space="0" w:color="auto"/>
                                        <w:right w:val="none" w:sz="0" w:space="0" w:color="auto"/>
                                      </w:divBdr>
                                      <w:divsChild>
                                        <w:div w:id="10247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57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699</Words>
  <Characters>4128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Gračková</dc:creator>
  <cp:keywords/>
  <dc:description/>
  <cp:lastModifiedBy>Ivana Gračková</cp:lastModifiedBy>
  <cp:revision>2</cp:revision>
  <dcterms:created xsi:type="dcterms:W3CDTF">2025-06-29T19:46:00Z</dcterms:created>
  <dcterms:modified xsi:type="dcterms:W3CDTF">2025-06-30T09:11:00Z</dcterms:modified>
</cp:coreProperties>
</file>