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8075D7" w:rsidTr="008075D7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075D7">
              <w:tc>
                <w:tcPr>
                  <w:tcW w:w="1555" w:type="dxa"/>
                  <w:vMerge w:val="restart"/>
                  <w:hideMark/>
                </w:tcPr>
                <w:p w:rsidR="008075D7" w:rsidRDefault="008075D7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8075D7" w:rsidRDefault="008075D7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075D7" w:rsidRDefault="008075D7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8075D7">
              <w:tc>
                <w:tcPr>
                  <w:tcW w:w="1555" w:type="dxa"/>
                  <w:vMerge/>
                  <w:vAlign w:val="center"/>
                  <w:hideMark/>
                </w:tcPr>
                <w:p w:rsidR="008075D7" w:rsidRDefault="008075D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8075D7" w:rsidRDefault="008075D7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8075D7" w:rsidRDefault="008075D7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075D7" w:rsidRDefault="008075D7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075D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8075D7" w:rsidRDefault="008075D7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8075D7" w:rsidRDefault="008075D7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8075D7" w:rsidRDefault="008075D7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075D7" w:rsidRDefault="008075D7" w:rsidP="008075D7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25</w:t>
      </w:r>
      <w:r>
        <w:rPr>
          <w:rFonts w:ascii="Calibri" w:hAnsi="Calibri"/>
          <w:bCs/>
          <w:u w:val="single"/>
        </w:rPr>
        <w:t>/2020</w:t>
      </w:r>
    </w:p>
    <w:p w:rsidR="008075D7" w:rsidRDefault="008075D7" w:rsidP="008075D7">
      <w:pPr>
        <w:jc w:val="center"/>
        <w:rPr>
          <w:rFonts w:ascii="Calibri" w:hAnsi="Calibri"/>
          <w:bCs/>
          <w:u w:val="single"/>
        </w:rPr>
      </w:pPr>
    </w:p>
    <w:p w:rsidR="008075D7" w:rsidRDefault="008075D7" w:rsidP="008075D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Zastupi</w:t>
      </w:r>
      <w:r>
        <w:rPr>
          <w:rFonts w:ascii="Calibri" w:hAnsi="Calibri"/>
          <w:bCs/>
        </w:rPr>
        <w:t>telstvem města Klimkovice dne 16. 12</w:t>
      </w:r>
      <w:r>
        <w:rPr>
          <w:rFonts w:ascii="Calibri" w:hAnsi="Calibri"/>
          <w:bCs/>
        </w:rPr>
        <w:t>. 2020</w:t>
      </w:r>
    </w:p>
    <w:p w:rsidR="008075D7" w:rsidRDefault="008075D7" w:rsidP="008075D7">
      <w:pPr>
        <w:jc w:val="center"/>
        <w:rPr>
          <w:rFonts w:ascii="Calibri" w:hAnsi="Calibri"/>
          <w:bCs/>
        </w:rPr>
      </w:pPr>
    </w:p>
    <w:p w:rsidR="008075D7" w:rsidRDefault="008075D7" w:rsidP="008075D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Zastupitelstvo města Klimkovice s c h v a l u j e úpravu rozpočtu pro rok </w:t>
      </w:r>
      <w:r>
        <w:rPr>
          <w:rFonts w:ascii="Calibri" w:hAnsi="Calibri"/>
          <w:b/>
          <w:bCs/>
        </w:rPr>
        <w:t>2020 – rozpočtové opatření č. 25</w:t>
      </w:r>
      <w:r>
        <w:rPr>
          <w:rFonts w:ascii="Calibri" w:hAnsi="Calibri"/>
          <w:b/>
          <w:bCs/>
        </w:rPr>
        <w:t>/2020, kterým se:</w:t>
      </w:r>
    </w:p>
    <w:tbl>
      <w:tblPr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983"/>
        <w:gridCol w:w="146"/>
        <w:gridCol w:w="248"/>
        <w:gridCol w:w="1931"/>
      </w:tblGrid>
      <w:tr w:rsidR="008075D7" w:rsidTr="008075D7">
        <w:trPr>
          <w:trHeight w:val="310"/>
        </w:trPr>
        <w:tc>
          <w:tcPr>
            <w:tcW w:w="9229" w:type="dxa"/>
            <w:gridSpan w:val="2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8075D7" w:rsidTr="00D50D67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zvyšují příjmy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4122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Neinvestiční přijaté transfery od krajů UZ 680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14.432,00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neinvestiční přijaté transfery ze SR UZ 104513013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789.886,30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neinvestiční přijaté transfery ze SR UZ 104113013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92.927,80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neinvestiční přijaté transfery ze SR UZ 103533063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356.079,44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neinvestiční přijaté transfery ze SR UZ 103133063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62.837,56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příjmy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1.316.163,10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4350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Domovy pro seniory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200.000,00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2141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Vnitřní obchod UZ 680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14.432,00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3429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zájmová činnost a rekreace UZ 104513013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789.886,30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3429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zájmová činnost a rekreace UZ 104113013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92.927,80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3111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Mateřské školy UZ 103533063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356.079,44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3111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Mateřské školy UZ 103133063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62.837,56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Základní školy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300.000,00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1.816.163,10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200.000,00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3412</w:t>
                  </w: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6xxx</w:t>
                  </w:r>
                </w:p>
              </w:tc>
              <w:tc>
                <w:tcPr>
                  <w:tcW w:w="5406" w:type="dxa"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Sportovní zařízení ve vlastnictví obce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300.000,00 Kč</w:t>
                  </w:r>
                </w:p>
              </w:tc>
            </w:tr>
            <w:tr w:rsidR="008075D7" w:rsidTr="00D50D6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8075D7" w:rsidRDefault="008075D7" w:rsidP="008075D7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500.000,00 Kč</w:t>
                  </w:r>
                </w:p>
              </w:tc>
            </w:tr>
          </w:tbl>
          <w:p w:rsidR="008075D7" w:rsidRDefault="008075D7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8075D7" w:rsidRDefault="008075D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075D7" w:rsidRDefault="008075D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8075D7" w:rsidRDefault="008075D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075D7" w:rsidTr="008075D7">
        <w:trPr>
          <w:trHeight w:val="310"/>
        </w:trPr>
        <w:tc>
          <w:tcPr>
            <w:tcW w:w="4246" w:type="dxa"/>
            <w:noWrap/>
            <w:vAlign w:val="bottom"/>
          </w:tcPr>
          <w:p w:rsidR="008075D7" w:rsidRDefault="008075D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3" w:type="dxa"/>
            <w:noWrap/>
            <w:vAlign w:val="bottom"/>
          </w:tcPr>
          <w:p w:rsidR="008075D7" w:rsidRDefault="008075D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8075D7" w:rsidRDefault="008075D7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8075D7" w:rsidRDefault="008075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8075D7" w:rsidRDefault="008075D7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9549F" w:rsidRDefault="0099549F"/>
    <w:sectPr w:rsidR="0099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D7"/>
    <w:rsid w:val="008075D7"/>
    <w:rsid w:val="009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8D13-09C8-47DA-A3E1-230CD5BE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75D7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5D7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5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5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cp:lastPrinted>2020-12-29T09:33:00Z</cp:lastPrinted>
  <dcterms:created xsi:type="dcterms:W3CDTF">2020-12-29T09:29:00Z</dcterms:created>
  <dcterms:modified xsi:type="dcterms:W3CDTF">2020-12-29T09:35:00Z</dcterms:modified>
</cp:coreProperties>
</file>