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C42B5F" w:rsidTr="00C42B5F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C42B5F">
              <w:tc>
                <w:tcPr>
                  <w:tcW w:w="1555" w:type="dxa"/>
                  <w:vMerge w:val="restart"/>
                  <w:hideMark/>
                </w:tcPr>
                <w:p w:rsidR="00C42B5F" w:rsidRDefault="00C42B5F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C42B5F" w:rsidRDefault="00C42B5F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C42B5F" w:rsidRDefault="00C42B5F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C42B5F">
              <w:tc>
                <w:tcPr>
                  <w:tcW w:w="1555" w:type="dxa"/>
                  <w:vMerge/>
                  <w:vAlign w:val="center"/>
                  <w:hideMark/>
                </w:tcPr>
                <w:p w:rsidR="00C42B5F" w:rsidRDefault="00C42B5F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C42B5F" w:rsidRDefault="00C42B5F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C42B5F" w:rsidRDefault="00C42B5F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C42B5F" w:rsidRDefault="00C42B5F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42B5F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C42B5F" w:rsidRDefault="00C42B5F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C42B5F" w:rsidRDefault="00C42B5F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C42B5F" w:rsidRDefault="00C42B5F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42B5F" w:rsidRDefault="00C42B5F" w:rsidP="00C42B5F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20</w:t>
      </w:r>
      <w:r>
        <w:rPr>
          <w:rFonts w:ascii="Calibri" w:hAnsi="Calibri"/>
          <w:bCs/>
          <w:u w:val="single"/>
        </w:rPr>
        <w:t>/2020</w:t>
      </w:r>
    </w:p>
    <w:p w:rsidR="00C42B5F" w:rsidRDefault="00C42B5F" w:rsidP="00C42B5F">
      <w:pPr>
        <w:jc w:val="center"/>
        <w:rPr>
          <w:rFonts w:ascii="Calibri" w:hAnsi="Calibri"/>
          <w:bCs/>
          <w:u w:val="single"/>
        </w:rPr>
      </w:pPr>
    </w:p>
    <w:p w:rsidR="00C42B5F" w:rsidRDefault="00C42B5F" w:rsidP="00C42B5F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>
        <w:rPr>
          <w:rFonts w:ascii="Calibri" w:hAnsi="Calibri"/>
          <w:bCs/>
        </w:rPr>
        <w:t>ené Radou města Klimkovice dne 30</w:t>
      </w:r>
      <w:r>
        <w:rPr>
          <w:rFonts w:ascii="Calibri" w:hAnsi="Calibri"/>
          <w:bCs/>
        </w:rPr>
        <w:t>. 9. 2020</w:t>
      </w:r>
    </w:p>
    <w:p w:rsidR="00C42B5F" w:rsidRDefault="00C42B5F" w:rsidP="00C42B5F">
      <w:pPr>
        <w:jc w:val="center"/>
        <w:rPr>
          <w:rFonts w:ascii="Calibri" w:hAnsi="Calibri"/>
          <w:bCs/>
        </w:rPr>
      </w:pPr>
    </w:p>
    <w:p w:rsidR="00C42B5F" w:rsidRDefault="00C42B5F" w:rsidP="00C42B5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2020 - rozpočtové opatření č. 20</w:t>
      </w:r>
      <w:r>
        <w:rPr>
          <w:rFonts w:ascii="Calibri" w:hAnsi="Calibri"/>
          <w:b/>
          <w:bCs/>
        </w:rPr>
        <w:t>/2020, kterým se:</w:t>
      </w:r>
    </w:p>
    <w:p w:rsidR="00C42B5F" w:rsidRDefault="00C42B5F" w:rsidP="00C42B5F">
      <w:pPr>
        <w:jc w:val="both"/>
        <w:rPr>
          <w:rFonts w:ascii="Calibri" w:hAnsi="Calibri"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6314"/>
        <w:gridCol w:w="146"/>
        <w:gridCol w:w="248"/>
        <w:gridCol w:w="1931"/>
      </w:tblGrid>
      <w:tr w:rsidR="00C42B5F" w:rsidTr="00C42B5F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46"/>
              <w:gridCol w:w="4983"/>
              <w:gridCol w:w="146"/>
              <w:gridCol w:w="248"/>
              <w:gridCol w:w="1931"/>
            </w:tblGrid>
            <w:tr w:rsidR="00C42B5F" w:rsidTr="00C42B5F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tbl>
                  <w:tblPr>
                    <w:tblW w:w="9089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"/>
                    <w:gridCol w:w="812"/>
                    <w:gridCol w:w="5406"/>
                    <w:gridCol w:w="248"/>
                    <w:gridCol w:w="1931"/>
                  </w:tblGrid>
                  <w:tr w:rsidR="00C42B5F" w:rsidTr="002B5567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</w:t>
                        </w:r>
                      </w:p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příjmy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C42B5F" w:rsidRDefault="00C42B5F" w:rsidP="00C42B5F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4222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Investiční přijaté transfery od krajů UZ 359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718.700 Kč</w:t>
                        </w: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příjmy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718.700 Kč</w:t>
                        </w: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1504" w:type="dxa"/>
                        <w:gridSpan w:val="2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zvyšují výdaje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C42B5F" w:rsidRDefault="00C42B5F" w:rsidP="00C42B5F">
                        <w:pPr>
                          <w:rPr>
                            <w:rFonts w:ascii="Calibri" w:hAnsi="Calibri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256" w:lineRule="auto"/>
                          <w:rPr>
                            <w:rFonts w:asciiTheme="minorHAnsi" w:eastAsiaTheme="minorHAnsi" w:hAnsiTheme="minorHAnsi" w:cstheme="minorBid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§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pol</w:t>
                        </w:r>
                        <w:proofErr w:type="spellEnd"/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Název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Částka</w:t>
                        </w: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6310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Obecné příjmy a výdaje z finančních operací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55.000 Kč</w:t>
                        </w: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4350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Domovy pro seniory UZ 359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718.700 Kč</w:t>
                        </w: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3312</w:t>
                        </w: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5xxx</w:t>
                        </w:r>
                      </w:p>
                    </w:tc>
                    <w:tc>
                      <w:tcPr>
                        <w:tcW w:w="5406" w:type="dxa"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Hudební činnost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  <w:t>18.000 Kč</w:t>
                        </w:r>
                      </w:p>
                    </w:tc>
                  </w:tr>
                  <w:tr w:rsidR="00C42B5F" w:rsidTr="002B5567">
                    <w:trPr>
                      <w:trHeight w:val="310"/>
                    </w:trPr>
                    <w:tc>
                      <w:tcPr>
                        <w:tcW w:w="692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2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6" w:type="dxa"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Celkem se výdaje zvyšují</w:t>
                        </w:r>
                      </w:p>
                    </w:tc>
                    <w:tc>
                      <w:tcPr>
                        <w:tcW w:w="248" w:type="dxa"/>
                        <w:noWrap/>
                        <w:vAlign w:val="bottom"/>
                        <w:hideMark/>
                      </w:tcPr>
                      <w:p w:rsidR="00C42B5F" w:rsidRDefault="00C42B5F" w:rsidP="00C42B5F">
                        <w:pPr>
                          <w:spacing w:line="180" w:lineRule="atLeast"/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o </w:t>
                        </w:r>
                      </w:p>
                    </w:tc>
                    <w:tc>
                      <w:tcPr>
                        <w:tcW w:w="1931" w:type="dxa"/>
                        <w:noWrap/>
                        <w:vAlign w:val="bottom"/>
                      </w:tcPr>
                      <w:p w:rsidR="00C42B5F" w:rsidRDefault="00C42B5F" w:rsidP="00C42B5F">
                        <w:pPr>
                          <w:spacing w:line="180" w:lineRule="atLeast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791.700 Kč</w:t>
                        </w:r>
                      </w:p>
                    </w:tc>
                  </w:tr>
                </w:tbl>
                <w:p w:rsidR="00C42B5F" w:rsidRDefault="00C42B5F" w:rsidP="00C42B5F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42B5F" w:rsidRDefault="00C42B5F" w:rsidP="00C42B5F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snižují výdaje</w:t>
                  </w:r>
                </w:p>
                <w:p w:rsidR="00C42B5F" w:rsidRDefault="00C42B5F" w:rsidP="00C42B5F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§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pol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  <w:t xml:space="preserve">    Název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  <w:t>Částka</w:t>
                  </w:r>
                </w:p>
                <w:p w:rsidR="00C42B5F" w:rsidRDefault="00C42B5F" w:rsidP="00C42B5F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6409      5xxx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Ostatní činnosti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sz w:val="20"/>
                      <w:szCs w:val="20"/>
                    </w:rPr>
                    <w:t>j.n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    o                          55.000 Kč</w:t>
                  </w:r>
                </w:p>
                <w:p w:rsidR="00C42B5F" w:rsidRDefault="00C42B5F" w:rsidP="00C42B5F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3399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>5xxx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Ostatní záležitosti kultury, církví a sdělovacích </w:t>
                  </w:r>
                  <w:proofErr w:type="gramStart"/>
                  <w:r>
                    <w:rPr>
                      <w:rFonts w:ascii="Calibri" w:hAnsi="Calibri"/>
                      <w:sz w:val="20"/>
                      <w:szCs w:val="20"/>
                    </w:rPr>
                    <w:t>prostředků                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      18.000</w:t>
                  </w:r>
                  <w:proofErr w:type="gram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Kč</w:t>
                  </w:r>
                </w:p>
                <w:p w:rsidR="00C42B5F" w:rsidRDefault="00C42B5F" w:rsidP="00C42B5F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  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Celkem se výdaje </w:t>
                  </w:r>
                  <w:proofErr w:type="gram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snižují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  <w:t xml:space="preserve">             o                          73.000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Kč</w:t>
                  </w:r>
                </w:p>
                <w:p w:rsidR="00C42B5F" w:rsidRDefault="00C42B5F" w:rsidP="00C42B5F">
                  <w:pPr>
                    <w:pBdr>
                      <w:bottom w:val="single" w:sz="6" w:space="1" w:color="auto"/>
                    </w:pBd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2B5F" w:rsidTr="00C42B5F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06" w:type="dxa"/>
                  <w:vAlign w:val="bottom"/>
                </w:tcPr>
                <w:p w:rsidR="00C42B5F" w:rsidRDefault="00C42B5F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:rsidR="00C42B5F" w:rsidRDefault="00C42B5F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256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42B5F" w:rsidTr="00C42B5F">
        <w:trPr>
          <w:trHeight w:val="310"/>
        </w:trPr>
        <w:tc>
          <w:tcPr>
            <w:tcW w:w="69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2B5F" w:rsidTr="00C42B5F">
        <w:trPr>
          <w:trHeight w:val="310"/>
        </w:trPr>
        <w:tc>
          <w:tcPr>
            <w:tcW w:w="69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2B5F" w:rsidTr="00C42B5F">
        <w:trPr>
          <w:trHeight w:val="310"/>
        </w:trPr>
        <w:tc>
          <w:tcPr>
            <w:tcW w:w="69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2B5F" w:rsidTr="00C42B5F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256" w:lineRule="auto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42B5F" w:rsidTr="00C42B5F">
        <w:trPr>
          <w:trHeight w:val="310"/>
        </w:trPr>
        <w:tc>
          <w:tcPr>
            <w:tcW w:w="692" w:type="dxa"/>
            <w:noWrap/>
            <w:vAlign w:val="bottom"/>
          </w:tcPr>
          <w:p w:rsidR="007027A5" w:rsidRDefault="007027A5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81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2B5F" w:rsidTr="00C42B5F">
        <w:trPr>
          <w:trHeight w:val="310"/>
        </w:trPr>
        <w:tc>
          <w:tcPr>
            <w:tcW w:w="69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42B5F" w:rsidTr="00C42B5F">
        <w:trPr>
          <w:trHeight w:val="310"/>
        </w:trPr>
        <w:tc>
          <w:tcPr>
            <w:tcW w:w="69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2" w:type="dxa"/>
            <w:noWrap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6" w:type="dxa"/>
            <w:vAlign w:val="bottom"/>
          </w:tcPr>
          <w:p w:rsidR="00C42B5F" w:rsidRDefault="00C42B5F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C42B5F" w:rsidRDefault="00C42B5F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C42B5F" w:rsidRDefault="00C42B5F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D34B6" w:rsidRDefault="004D34B6"/>
    <w:sectPr w:rsidR="004D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F"/>
    <w:rsid w:val="004D34B6"/>
    <w:rsid w:val="007027A5"/>
    <w:rsid w:val="00C4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B37B-51BE-4CEB-B1CA-B12A28FF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2B5F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B5F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2020-10-12T11:29:00Z</dcterms:created>
  <dcterms:modified xsi:type="dcterms:W3CDTF">2020-10-12T11:46:00Z</dcterms:modified>
</cp:coreProperties>
</file>