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F47BA7">
        <w:rPr>
          <w:rFonts w:ascii="Calibri" w:hAnsi="Calibri"/>
          <w:bCs/>
          <w:u w:val="single"/>
        </w:rPr>
        <w:t>3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F47BA7">
        <w:rPr>
          <w:rFonts w:ascii="Calibri" w:hAnsi="Calibri"/>
          <w:bCs/>
          <w:i/>
          <w:sz w:val="22"/>
          <w:szCs w:val="22"/>
        </w:rPr>
        <w:t xml:space="preserve">Zastupitelstvem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F47BA7">
        <w:rPr>
          <w:rFonts w:ascii="Calibri" w:hAnsi="Calibri"/>
          <w:bCs/>
          <w:i/>
          <w:sz w:val="22"/>
          <w:szCs w:val="22"/>
        </w:rPr>
        <w:t>28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F57B73">
        <w:rPr>
          <w:rFonts w:ascii="Calibri" w:hAnsi="Calibri"/>
          <w:bCs/>
          <w:i/>
          <w:sz w:val="22"/>
          <w:szCs w:val="22"/>
        </w:rPr>
        <w:t xml:space="preserve"> 6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F47BA7">
        <w:rPr>
          <w:rFonts w:ascii="Calibri" w:hAnsi="Calibri"/>
          <w:bCs/>
          <w:i/>
          <w:sz w:val="22"/>
          <w:szCs w:val="22"/>
        </w:rPr>
        <w:t>22</w:t>
      </w:r>
      <w:r w:rsidR="005D33D3">
        <w:rPr>
          <w:rFonts w:ascii="Calibri" w:hAnsi="Calibri"/>
          <w:bCs/>
          <w:i/>
          <w:sz w:val="22"/>
          <w:szCs w:val="22"/>
        </w:rPr>
        <w:t>/</w:t>
      </w:r>
      <w:r w:rsidR="00F47BA7">
        <w:rPr>
          <w:rFonts w:ascii="Calibri" w:hAnsi="Calibri"/>
          <w:bCs/>
          <w:i/>
          <w:sz w:val="22"/>
          <w:szCs w:val="22"/>
        </w:rPr>
        <w:t>405.</w:t>
      </w:r>
      <w:r w:rsidR="00A446D9">
        <w:rPr>
          <w:rFonts w:ascii="Calibri" w:hAnsi="Calibri"/>
          <w:bCs/>
          <w:i/>
          <w:sz w:val="22"/>
          <w:szCs w:val="22"/>
        </w:rPr>
        <w:t>1</w:t>
      </w:r>
    </w:p>
    <w:p w:rsidR="00F47BA7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F47BA7">
        <w:rPr>
          <w:rFonts w:ascii="Calibri" w:hAnsi="Calibri"/>
          <w:b/>
          <w:bCs/>
          <w:sz w:val="22"/>
          <w:szCs w:val="22"/>
        </w:rPr>
        <w:t>13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823504" w:rsidRPr="00182AB5" w:rsidRDefault="00823504" w:rsidP="00823504">
      <w:pPr>
        <w:ind w:left="-142"/>
        <w:rPr>
          <w:rFonts w:ascii="Calibri" w:hAnsi="Calibri"/>
          <w:b/>
          <w:bCs/>
          <w:i/>
          <w:iCs/>
          <w:color w:val="000000"/>
          <w:sz w:val="2"/>
          <w:szCs w:val="20"/>
        </w:rPr>
      </w:pPr>
    </w:p>
    <w:p w:rsidR="00823504" w:rsidRPr="00B3518B" w:rsidRDefault="00823504" w:rsidP="00F47BA7">
      <w:pPr>
        <w:tabs>
          <w:tab w:val="left" w:pos="6237"/>
        </w:tabs>
        <w:ind w:left="-142"/>
        <w:rPr>
          <w:rFonts w:ascii="Calibri" w:hAnsi="Calibri"/>
          <w:b/>
          <w:bCs/>
          <w:sz w:val="2"/>
          <w:szCs w:val="22"/>
        </w:rPr>
      </w:pPr>
    </w:p>
    <w:tbl>
      <w:tblPr>
        <w:tblW w:w="8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570"/>
        <w:gridCol w:w="960"/>
        <w:gridCol w:w="70"/>
        <w:gridCol w:w="960"/>
        <w:gridCol w:w="1130"/>
        <w:gridCol w:w="1030"/>
      </w:tblGrid>
      <w:tr w:rsidR="00F47BA7" w:rsidTr="00F47BA7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Pol. 1381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Daň z hazardních her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Pol. 4116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 104513013 Ostatní neinvestiční přijaté transfery ze státního rozpočtu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701.031,63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Pol. 4116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 104113013 Ostatní neinvestiční přijaté transfery ze státního rozpočtu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82.474,31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Pol. 4216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 106515974 Ostatní investiční přijaté transfery ze státního rozpočtu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1.393.796,80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2141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Vnitřní obchod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3314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3322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Zachování a obnova kulturních památek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3613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3725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Celkem se příjmy zvyšují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2.539.302,74 Kč</w:t>
            </w:r>
          </w:p>
        </w:tc>
      </w:tr>
      <w:tr w:rsidR="00F47BA7" w:rsidTr="00F47BA7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  <w:p w:rsidR="00F47BA7" w:rsidRDefault="00F47BA7" w:rsidP="00DC5D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3314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3412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Sportovní zařízení v majetku obce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3429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 104513013 Ostatní zájmová činnost a rekreace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701.031,63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3429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UZ 104113013 Ostatní zájmová činnost a rekreace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82.474,31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3613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Nebytové hospodářství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3639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Komunální služby a územní rozvoj jinde nezařazené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§ 3729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 nakládání s odpady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1.166.716,79 Kč</w:t>
            </w:r>
          </w:p>
        </w:tc>
      </w:tr>
      <w:tr w:rsidR="00F47BA7" w:rsidTr="00F47BA7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snižují výdaje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§ 3412</w:t>
            </w: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Sportovní zařízení v majetku obce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1.500.000,00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Celkem se výdaje zvyšují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ind w:left="720" w:hanging="292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1.077.222,73 Kč</w:t>
            </w:r>
          </w:p>
        </w:tc>
      </w:tr>
      <w:tr w:rsidR="00F47BA7" w:rsidTr="00F47BA7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  <w:p w:rsidR="00F47BA7" w:rsidRDefault="00F47BA7" w:rsidP="00DC5D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zvyšuje financování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Pol. 8115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Změny stavu krátkodobých prostředků na bankovních účtech kromě změn stavů účtů státních finančních aktiv, které tvoří kapitolu OSFA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37.919,99 Kč</w:t>
            </w:r>
          </w:p>
        </w:tc>
      </w:tr>
      <w:tr w:rsidR="00F47BA7" w:rsidTr="00F47BA7">
        <w:trPr>
          <w:trHeight w:val="300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  <w:p w:rsidR="00F47BA7" w:rsidRDefault="00F47BA7" w:rsidP="00DC5D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snižuje financování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47BA7" w:rsidRDefault="00F47BA7" w:rsidP="00DC5D18">
            <w:pPr>
              <w:snapToGrid w:val="0"/>
              <w:rPr>
                <w:sz w:val="20"/>
                <w:szCs w:val="20"/>
              </w:rPr>
            </w:pP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bottom"/>
          </w:tcPr>
          <w:p w:rsidR="00F47BA7" w:rsidRDefault="00F47BA7" w:rsidP="00DC5D1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Pol. 8115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Změny stavu krátkodobých prostředků na bankovních účtech kromě změn stavů účtů státních finančních aktiv, které tvoří kapitolu OSFA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1.500.000,00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Celkem se financování snižuje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1.462.080,01 Kč</w:t>
            </w:r>
          </w:p>
        </w:tc>
      </w:tr>
      <w:tr w:rsidR="00F47BA7" w:rsidTr="00F47BA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0" w:type="dxa"/>
            <w:shd w:val="clear" w:color="auto" w:fill="auto"/>
            <w:vAlign w:val="bottom"/>
          </w:tcPr>
          <w:p w:rsidR="00F47BA7" w:rsidRDefault="00F47BA7" w:rsidP="00DC5D18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47BA7" w:rsidRDefault="00F47BA7" w:rsidP="00DC5D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47BA7" w:rsidRDefault="00F47BA7" w:rsidP="00DC5D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47BA7" w:rsidRDefault="00F47BA7" w:rsidP="00DC5D1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47BA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5459E2"/>
    <w:rsid w:val="005A0C9E"/>
    <w:rsid w:val="005D33D3"/>
    <w:rsid w:val="005E6F4A"/>
    <w:rsid w:val="007B0ECB"/>
    <w:rsid w:val="00816884"/>
    <w:rsid w:val="00823504"/>
    <w:rsid w:val="008B2FC4"/>
    <w:rsid w:val="00A446D9"/>
    <w:rsid w:val="00AF258D"/>
    <w:rsid w:val="00B3446B"/>
    <w:rsid w:val="00B477BA"/>
    <w:rsid w:val="00BA286C"/>
    <w:rsid w:val="00C44CE3"/>
    <w:rsid w:val="00DC1667"/>
    <w:rsid w:val="00F47BA7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2018-05-19T20:21:00Z</dcterms:created>
  <dcterms:modified xsi:type="dcterms:W3CDTF">2018-05-19T20:21:00Z</dcterms:modified>
</cp:coreProperties>
</file>